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B9" w:rsidRDefault="003824B9" w:rsidP="003824B9">
      <w:pPr>
        <w:pStyle w:val="Nagwek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3824B9" w:rsidRDefault="003824B9" w:rsidP="003824B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2020 r., poz. 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3824B9" w:rsidRPr="00227782" w:rsidRDefault="003824B9" w:rsidP="003824B9">
      <w:pPr>
        <w:jc w:val="center"/>
        <w:rPr>
          <w:rFonts w:ascii="Arial" w:hAnsi="Arial" w:cs="Arial"/>
          <w:i/>
          <w:sz w:val="20"/>
          <w:szCs w:val="20"/>
        </w:rPr>
      </w:pPr>
      <w:r w:rsidRPr="00227782">
        <w:rPr>
          <w:rFonts w:ascii="Arial" w:hAnsi="Arial" w:cs="Arial"/>
          <w:i/>
          <w:sz w:val="20"/>
          <w:szCs w:val="20"/>
        </w:rPr>
        <w:t>podaje do wiadomości</w:t>
      </w:r>
    </w:p>
    <w:p w:rsidR="003824B9" w:rsidRPr="00227782" w:rsidRDefault="003824B9" w:rsidP="003824B9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227782">
        <w:rPr>
          <w:rFonts w:ascii="Arial" w:hAnsi="Arial" w:cs="Arial"/>
          <w:b/>
          <w:i/>
          <w:sz w:val="20"/>
          <w:szCs w:val="20"/>
        </w:rPr>
        <w:t>W Y K A Z</w:t>
      </w:r>
    </w:p>
    <w:p w:rsidR="003824B9" w:rsidRPr="006229BB" w:rsidRDefault="003824B9" w:rsidP="003824B9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 w:rsidRPr="006229BB">
        <w:rPr>
          <w:rFonts w:ascii="Arial" w:hAnsi="Arial" w:cs="Arial"/>
          <w:i/>
          <w:sz w:val="22"/>
          <w:szCs w:val="22"/>
        </w:rPr>
        <w:t xml:space="preserve">nieruchomości gruntowej położonej w Ostrowie Wielkopolskim w rejonie ulicy Garncarskiej         i </w:t>
      </w:r>
      <w:proofErr w:type="spellStart"/>
      <w:r w:rsidRPr="006229BB">
        <w:rPr>
          <w:rFonts w:ascii="Arial" w:hAnsi="Arial" w:cs="Arial"/>
          <w:i/>
          <w:sz w:val="22"/>
          <w:szCs w:val="22"/>
        </w:rPr>
        <w:t>Zębcowskiej</w:t>
      </w:r>
      <w:proofErr w:type="spellEnd"/>
      <w:r w:rsidRPr="006229BB">
        <w:rPr>
          <w:rFonts w:ascii="Arial" w:hAnsi="Arial" w:cs="Arial"/>
          <w:i/>
          <w:sz w:val="22"/>
          <w:szCs w:val="22"/>
        </w:rPr>
        <w:t xml:space="preserve"> </w:t>
      </w:r>
      <w:r w:rsidR="00227782" w:rsidRPr="006229BB">
        <w:rPr>
          <w:rFonts w:ascii="Arial" w:hAnsi="Arial" w:cs="Arial"/>
          <w:i/>
          <w:sz w:val="22"/>
          <w:szCs w:val="22"/>
        </w:rPr>
        <w:t>przeznaczonej do wydzierżawienia</w:t>
      </w:r>
      <w:r w:rsidRPr="006229BB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9464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3824B9" w:rsidTr="003824B9">
        <w:tc>
          <w:tcPr>
            <w:tcW w:w="334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działki, nr arkusza mapy,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nr obrębu, nr księgi wieczystej 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3824B9" w:rsidRPr="003824B9" w:rsidRDefault="003824B9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część działki  nr 143/1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z arkusza mapy nr 1,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obręb </w:t>
            </w: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nr 0115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, zapisana w księdze wieczystej </w:t>
            </w:r>
          </w:p>
          <w:p w:rsidR="003824B9" w:rsidRP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KZ1W/00061845/8;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część działki  nr 3/63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z arkusza mapy nr 1,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obręb </w:t>
            </w: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nr 0115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, zapisana w księdze wieczystej </w:t>
            </w:r>
          </w:p>
          <w:p w:rsidR="003824B9" w:rsidRP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KZ1W/00058991/2;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część działki  nr 4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z arkusza mapy nr 1,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obręb </w:t>
            </w: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nr 0116,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zapisana w księdze wieczystej </w:t>
            </w:r>
          </w:p>
          <w:p w:rsidR="003824B9" w:rsidRP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KZ1W/00058934/5;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część działki  nr 93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z arkusza mapy nr 1,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obręb </w:t>
            </w: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nr 0116,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zapisana w księdze wieczystej </w:t>
            </w:r>
          </w:p>
          <w:p w:rsidR="003824B9" w:rsidRP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KZ1W/00005490/4;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część działki  nr 3/24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z arkusza mapy nr 1,</w:t>
            </w:r>
          </w:p>
          <w:p w:rsidR="003824B9" w:rsidRPr="003824B9" w:rsidRDefault="003824B9">
            <w:pPr>
              <w:pStyle w:val="Akapitzlist"/>
              <w:numPr>
                <w:ilvl w:val="0"/>
                <w:numId w:val="5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obręb </w:t>
            </w: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nr 0116</w:t>
            </w:r>
            <w:r w:rsidRPr="003824B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, zapisana w księdze wieczystej </w:t>
            </w:r>
          </w:p>
          <w:p w:rsidR="003824B9" w:rsidRP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3824B9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KZ1W/00005490/4;</w:t>
            </w:r>
          </w:p>
        </w:tc>
      </w:tr>
      <w:tr w:rsidR="003824B9" w:rsidTr="003824B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Powierzchnia (m</w:t>
            </w:r>
            <w:r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6229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Łącznie powierzchnia </w:t>
            </w:r>
            <w:smartTag w:uri="urn:schemas-microsoft-com:office:smarttags" w:element="metricconverter">
              <w:smartTagPr>
                <w:attr w:name="ProductID" w:val="620 m2"/>
              </w:smartTagPr>
              <w:r w:rsidRPr="006229BB">
                <w:rPr>
                  <w:rFonts w:ascii="Arial" w:hAnsi="Arial" w:cs="Arial"/>
                  <w:b/>
                  <w:i/>
                  <w:sz w:val="20"/>
                  <w:szCs w:val="20"/>
                  <w:lang w:eastAsia="en-US"/>
                </w:rPr>
                <w:t>620 m</w:t>
              </w:r>
              <w:r w:rsidRPr="006229BB">
                <w:rPr>
                  <w:rFonts w:ascii="Arial" w:hAnsi="Arial" w:cs="Arial"/>
                  <w:b/>
                  <w:i/>
                  <w:sz w:val="20"/>
                  <w:szCs w:val="20"/>
                  <w:vertAlign w:val="superscript"/>
                  <w:lang w:eastAsia="en-US"/>
                </w:rPr>
                <w:t>2</w:t>
              </w:r>
            </w:smartTag>
            <w:r w:rsidRPr="006229BB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6229BB" w:rsidRPr="006229BB" w:rsidRDefault="006229BB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3824B9" w:rsidTr="003824B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Położenie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Ostrów Wielkopolski – rejon ul. Garncarskiej i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Zębcowskiej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824B9" w:rsidTr="003824B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Opis nieruchomości,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cel umowy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3824B9" w:rsidRDefault="003824B9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Nieruchomość gruntowa stanowiąca części w/w działek </w:t>
            </w:r>
          </w:p>
          <w:p w:rsidR="003824B9" w:rsidRDefault="003824B9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położona jest w sąsiedztwie posesji prywatnej i przebiega</w:t>
            </w:r>
          </w:p>
          <w:p w:rsidR="003824B9" w:rsidRDefault="003824B9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przez nią odkryty rów stanowiący działkę nr 4, zbierający wodę   </w:t>
            </w:r>
          </w:p>
          <w:p w:rsidR="003824B9" w:rsidRDefault="003824B9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z rejonu </w:t>
            </w:r>
            <w:proofErr w:type="spellStart"/>
            <w:r>
              <w:rPr>
                <w:rFonts w:ascii="Arial" w:hAnsi="Arial" w:cs="Arial"/>
                <w:i/>
                <w:sz w:val="20"/>
                <w:lang w:eastAsia="en-US"/>
              </w:rPr>
              <w:t>ul.Kamiennej</w:t>
            </w:r>
            <w:proofErr w:type="spellEnd"/>
            <w:r>
              <w:rPr>
                <w:rFonts w:ascii="Arial" w:hAnsi="Arial" w:cs="Arial"/>
                <w:i/>
                <w:sz w:val="20"/>
                <w:lang w:eastAsia="en-US"/>
              </w:rPr>
              <w:t>;</w:t>
            </w:r>
          </w:p>
          <w:p w:rsidR="003824B9" w:rsidRDefault="003824B9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W/w części działek  zostaną wydzierżawione</w:t>
            </w:r>
          </w:p>
          <w:p w:rsidR="003824B9" w:rsidRPr="00227782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z przeznaczeniem na teren zieleni</w:t>
            </w:r>
          </w:p>
        </w:tc>
      </w:tr>
      <w:tr w:rsidR="003824B9" w:rsidTr="003824B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Termin umowy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do 3 lat  (od 01.07.2021 r.  do 30.06.2024 r.)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3824B9" w:rsidTr="003824B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Wysokość czynszu (zł)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3824B9" w:rsidRDefault="003824B9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162,50 +podatek VAT w obowiązującej stawce 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w stosunku rocznym</w:t>
            </w:r>
          </w:p>
          <w:p w:rsidR="003824B9" w:rsidRDefault="003824B9">
            <w:pPr>
              <w:pStyle w:val="Akapitzlist"/>
              <w:numPr>
                <w:ilvl w:val="0"/>
                <w:numId w:val="6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aktualizacja w przypadku zmiany stawek czynszu 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Zarządzeniem Prezydenta Miasta Ostrowa Wielkopolskiego</w:t>
            </w:r>
          </w:p>
        </w:tc>
      </w:tr>
      <w:tr w:rsidR="003824B9" w:rsidTr="003824B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Termin wnoszenia opłat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3824B9" w:rsidRDefault="003824B9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w terminie 1 miesiąca od daty zawarcia umowy</w:t>
            </w:r>
          </w:p>
          <w:p w:rsidR="003824B9" w:rsidRDefault="003824B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za rok dzierżawny (okres rozliczeniowy ) – </w:t>
            </w:r>
          </w:p>
          <w:p w:rsidR="003824B9" w:rsidRDefault="003824B9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01.07.2021 r. do 30.06.2022 r.;</w:t>
            </w:r>
          </w:p>
          <w:p w:rsidR="003824B9" w:rsidRDefault="003824B9">
            <w:pPr>
              <w:pStyle w:val="Akapitzlist"/>
              <w:numPr>
                <w:ilvl w:val="0"/>
                <w:numId w:val="7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za każdy kolejny rok dzierżawny ( okres 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rozliczeniowy ) – począwszy od   2022 r. – w terminie         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do 30 września</w:t>
            </w:r>
          </w:p>
        </w:tc>
      </w:tr>
      <w:tr w:rsidR="003824B9" w:rsidTr="003824B9">
        <w:tc>
          <w:tcPr>
            <w:tcW w:w="334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Informacja o przeznaczeniu</w:t>
            </w:r>
          </w:p>
          <w:p w:rsidR="003824B9" w:rsidRDefault="003824B9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do wydzierżawienia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3824B9" w:rsidRDefault="003824B9" w:rsidP="001B675B">
            <w:pPr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Nieruchomość zostaje wydzierżawiona na pisemny wniosek </w:t>
            </w:r>
          </w:p>
          <w:p w:rsidR="003824B9" w:rsidRDefault="003824B9" w:rsidP="001B675B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na rzecz dotychczasowego dzierżawcy</w:t>
            </w:r>
          </w:p>
        </w:tc>
      </w:tr>
    </w:tbl>
    <w:p w:rsidR="003824B9" w:rsidRDefault="003824B9" w:rsidP="003824B9">
      <w:pPr>
        <w:ind w:right="-28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Wykaz wywieszono na tablicy ogłoszeń Urzędu Miejskiego w Ostrowie Wielkopolskim w terminie            od dnia 28.04.2021 r. do dnia 19.05.2021 r. </w:t>
      </w:r>
    </w:p>
    <w:p w:rsidR="00227782" w:rsidRDefault="00227782" w:rsidP="00227782">
      <w:pPr>
        <w:rPr>
          <w:rFonts w:ascii="Arial" w:hAnsi="Arial" w:cs="Arial"/>
          <w:sz w:val="18"/>
          <w:szCs w:val="18"/>
        </w:rPr>
      </w:pPr>
      <w:r w:rsidRPr="002277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</w:p>
    <w:p w:rsidR="00227782" w:rsidRPr="00227782" w:rsidRDefault="00227782" w:rsidP="00227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Pr="00227782">
        <w:rPr>
          <w:rFonts w:ascii="Arial" w:hAnsi="Arial" w:cs="Arial"/>
          <w:sz w:val="18"/>
          <w:szCs w:val="18"/>
        </w:rPr>
        <w:t xml:space="preserve"> Z up. Prezydenta Miasta</w:t>
      </w:r>
    </w:p>
    <w:p w:rsidR="00227782" w:rsidRPr="00227782" w:rsidRDefault="00227782" w:rsidP="00227782">
      <w:pPr>
        <w:rPr>
          <w:rFonts w:ascii="Arial" w:hAnsi="Arial" w:cs="Arial"/>
          <w:sz w:val="18"/>
          <w:szCs w:val="18"/>
        </w:rPr>
      </w:pPr>
      <w:r w:rsidRPr="002277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227782" w:rsidRPr="00227782" w:rsidRDefault="00227782" w:rsidP="00227782">
      <w:pPr>
        <w:rPr>
          <w:rFonts w:ascii="Arial" w:hAnsi="Arial" w:cs="Arial"/>
          <w:sz w:val="18"/>
          <w:szCs w:val="18"/>
        </w:rPr>
      </w:pPr>
      <w:r w:rsidRPr="002277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227782" w:rsidRPr="00227782" w:rsidRDefault="00227782" w:rsidP="00227782">
      <w:pPr>
        <w:jc w:val="both"/>
        <w:rPr>
          <w:rFonts w:ascii="Arial" w:hAnsi="Arial" w:cs="Arial"/>
          <w:sz w:val="18"/>
          <w:szCs w:val="18"/>
        </w:rPr>
      </w:pPr>
      <w:r w:rsidRPr="002277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227782" w:rsidRPr="00227782" w:rsidRDefault="00227782" w:rsidP="00227782">
      <w:pPr>
        <w:jc w:val="both"/>
        <w:rPr>
          <w:rFonts w:ascii="Arial" w:hAnsi="Arial" w:cs="Arial"/>
          <w:sz w:val="18"/>
          <w:szCs w:val="18"/>
        </w:rPr>
      </w:pPr>
      <w:r w:rsidRPr="0022778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p w:rsidR="00227782" w:rsidRPr="00227782" w:rsidRDefault="00227782" w:rsidP="00227782">
      <w:pPr>
        <w:rPr>
          <w:rFonts w:ascii="Arial" w:hAnsi="Arial" w:cs="Arial"/>
          <w:b/>
          <w:sz w:val="18"/>
          <w:szCs w:val="18"/>
        </w:rPr>
      </w:pPr>
    </w:p>
    <w:p w:rsidR="00227782" w:rsidRPr="00227782" w:rsidRDefault="00227782" w:rsidP="00227782">
      <w:pPr>
        <w:rPr>
          <w:sz w:val="18"/>
          <w:szCs w:val="18"/>
        </w:rPr>
      </w:pPr>
    </w:p>
    <w:p w:rsidR="003824B9" w:rsidRPr="00227782" w:rsidRDefault="003824B9" w:rsidP="003824B9">
      <w:pPr>
        <w:pStyle w:val="Nagwek5"/>
        <w:rPr>
          <w:rFonts w:ascii="Arial" w:hAnsi="Arial" w:cs="Arial"/>
          <w:b/>
          <w:sz w:val="18"/>
          <w:szCs w:val="18"/>
        </w:rPr>
      </w:pPr>
    </w:p>
    <w:p w:rsidR="003824B9" w:rsidRPr="00227782" w:rsidRDefault="003824B9" w:rsidP="003824B9">
      <w:pPr>
        <w:rPr>
          <w:sz w:val="18"/>
          <w:szCs w:val="18"/>
        </w:rPr>
      </w:pPr>
    </w:p>
    <w:p w:rsidR="00E813F0" w:rsidRDefault="00E813F0"/>
    <w:sectPr w:rsidR="00E813F0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84E"/>
    <w:multiLevelType w:val="hybridMultilevel"/>
    <w:tmpl w:val="AC283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1FF5"/>
    <w:multiLevelType w:val="hybridMultilevel"/>
    <w:tmpl w:val="CD249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91C95"/>
    <w:multiLevelType w:val="hybridMultilevel"/>
    <w:tmpl w:val="D172A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D4DB6"/>
    <w:multiLevelType w:val="hybridMultilevel"/>
    <w:tmpl w:val="79901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F698C"/>
    <w:multiLevelType w:val="hybridMultilevel"/>
    <w:tmpl w:val="6F04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D5E79"/>
    <w:multiLevelType w:val="hybridMultilevel"/>
    <w:tmpl w:val="AF56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D5"/>
    <w:rsid w:val="001B675B"/>
    <w:rsid w:val="00227782"/>
    <w:rsid w:val="003824B9"/>
    <w:rsid w:val="00615650"/>
    <w:rsid w:val="006229BB"/>
    <w:rsid w:val="0067570E"/>
    <w:rsid w:val="006926D5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824B9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3824B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824B9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3824B9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5</cp:revision>
  <cp:lastPrinted>2021-04-27T12:33:00Z</cp:lastPrinted>
  <dcterms:created xsi:type="dcterms:W3CDTF">2021-04-27T12:28:00Z</dcterms:created>
  <dcterms:modified xsi:type="dcterms:W3CDTF">2021-04-27T13:13:00Z</dcterms:modified>
</cp:coreProperties>
</file>